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BF" w:rsidRDefault="004968BF" w:rsidP="002C2296">
      <w:pPr>
        <w:spacing w:line="204" w:lineRule="auto"/>
        <w:rPr>
          <w:rFonts w:cs="B Yagut"/>
          <w:color w:val="000000"/>
          <w:spacing w:val="-5"/>
          <w:sz w:val="25"/>
          <w:szCs w:val="25"/>
          <w:rtl/>
          <w:lang w:bidi="ar-SA"/>
        </w:rPr>
      </w:pPr>
    </w:p>
    <w:p w:rsidR="004968BF" w:rsidRPr="002C2296" w:rsidRDefault="004968BF" w:rsidP="002C2296">
      <w:pPr>
        <w:spacing w:before="120" w:line="206" w:lineRule="auto"/>
        <w:rPr>
          <w:rFonts w:cs="B Titr"/>
          <w:b/>
          <w:bCs/>
          <w:color w:val="000000" w:themeColor="text1"/>
          <w:spacing w:val="-5"/>
          <w:u w:val="single"/>
          <w:rtl/>
          <w:lang w:bidi="ar-SA"/>
        </w:rPr>
      </w:pPr>
      <w:r w:rsidRPr="002C2296">
        <w:rPr>
          <w:rFonts w:cs="B Titr" w:hint="cs"/>
          <w:b/>
          <w:bCs/>
          <w:color w:val="000000" w:themeColor="text1"/>
          <w:spacing w:val="-5"/>
          <w:u w:val="single"/>
          <w:rtl/>
          <w:lang w:bidi="ar-SA"/>
        </w:rPr>
        <w:t>الگوريتم شناسايي زوج‌هاي ناقل تالاسمي در زوجيني كه به هر دليل(عدم شروع غربالگري در شهرستان،عقد غير ثبتي،برخي گروههاي اجتماعي خاص،افراد مهاجر،افراد خارجي مقيم در كشور و ...)در زمان ازدواج آزمايش هاي تالاسمي را انجام نداده اند</w:t>
      </w:r>
      <w:r w:rsidR="002C2296">
        <w:rPr>
          <w:rFonts w:cs="B Titr" w:hint="cs"/>
          <w:b/>
          <w:bCs/>
          <w:color w:val="000000" w:themeColor="text1"/>
          <w:spacing w:val="-5"/>
          <w:u w:val="single"/>
          <w:rtl/>
          <w:lang w:bidi="ar-SA"/>
        </w:rPr>
        <w:t>.</w:t>
      </w:r>
    </w:p>
    <w:p w:rsidR="004968BF" w:rsidRDefault="00880E1B" w:rsidP="004968BF">
      <w:pPr>
        <w:spacing w:line="204" w:lineRule="auto"/>
        <w:rPr>
          <w:rFonts w:cs="B Yagut"/>
          <w:color w:val="000000"/>
          <w:sz w:val="16"/>
          <w:szCs w:val="16"/>
          <w:lang w:bidi="ar-SA"/>
        </w:rPr>
      </w:pPr>
      <w:r>
        <w:rPr>
          <w:rFonts w:cs="B Yagut"/>
          <w:noProof/>
          <w:color w:val="000000"/>
          <w:spacing w:val="-5"/>
          <w:szCs w:val="18"/>
          <w:lang w:bidi="ar-SA"/>
        </w:rPr>
        <w:pict>
          <v:group id="_x0000_s1026" style="position:absolute;left:0;text-align:left;margin-left:44.8pt;margin-top:15.3pt;width:421.4pt;height:68.05pt;z-index:251660288" coordorigin="2479,3421" coordsize="4252,1361">
            <v:rect id="_x0000_s1027" style="position:absolute;left:2479;top:3421;width:4252;height:1361">
              <v:textbox style="mso-next-textbox:#_x0000_s1027">
                <w:txbxContent>
                  <w:p w:rsidR="004968BF" w:rsidRPr="00D524D7" w:rsidRDefault="004968BF" w:rsidP="004968BF">
                    <w:pPr>
                      <w:spacing w:line="216" w:lineRule="auto"/>
                      <w:jc w:val="center"/>
                      <w:rPr>
                        <w:rFonts w:cs="B Yagut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</w:pPr>
                    <w:r w:rsidRPr="00D524D7">
                      <w:rPr>
                        <w:rFonts w:cs="B Yagut" w:hint="cs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  <w:t xml:space="preserve">1. آزمايش </w:t>
                    </w:r>
                    <w:r w:rsidRPr="00D524D7">
                      <w:rPr>
                        <w:rFonts w:cs="B Yagut"/>
                        <w:b/>
                        <w:bCs/>
                        <w:color w:val="000080"/>
                        <w:sz w:val="16"/>
                        <w:szCs w:val="16"/>
                        <w:lang w:bidi="ar-SA"/>
                      </w:rPr>
                      <w:t>CBC</w:t>
                    </w:r>
                    <w:r w:rsidRPr="00D524D7">
                      <w:rPr>
                        <w:rFonts w:cs="B Yagut" w:hint="cs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  <w:t xml:space="preserve"> در زن</w:t>
                    </w:r>
                  </w:p>
                  <w:p w:rsidR="004968BF" w:rsidRDefault="004968BF" w:rsidP="004968BF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rect>
            <v:line id="_x0000_s1028" style="position:absolute" from="3315,4082" to="5896,4082" strokeweight=".25pt"/>
            <v:line id="_x0000_s1029" style="position:absolute" from="4616,3744" to="4616,4084" strokeweight=".25pt"/>
            <v:line id="_x0000_s1030" style="position:absolute" from="5894,4082" to="5894,4422" strokeweight=".25pt">
              <v:stroke endarrow="block" endarrowwidth="narrow" endarrowlength="short"/>
            </v:line>
            <v:line id="_x0000_s1031" style="position:absolute" from="3308,4088" to="3308,4428" strokeweight=".25pt">
              <v:stroke endarrow="block" endarrowwidth="narrow" endarrowlength="short"/>
            </v:line>
            <v:rect id="_x0000_s1032" style="position:absolute;left:4970;top:4420;width:1677;height:283" fillcolor="#ffc" strokeweight=".25pt">
              <v:textbox style="mso-next-textbox:#_x0000_s1032" inset=".5mm,.3mm,.5mm,.3mm">
                <w:txbxContent>
                  <w:p w:rsidR="004968BF" w:rsidRPr="00E20A17" w:rsidRDefault="004968BF" w:rsidP="004968BF">
                    <w:pPr>
                      <w:shd w:val="clear" w:color="auto" w:fill="CCFFCC"/>
                      <w:spacing w:line="204" w:lineRule="auto"/>
                      <w:jc w:val="center"/>
                      <w:rPr>
                        <w:b/>
                        <w:bCs/>
                        <w:sz w:val="24"/>
                        <w:szCs w:val="24"/>
                        <w:lang w:bidi="ar-SA"/>
                      </w:rPr>
                    </w:pP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80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&lt;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MCV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 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>و/ يا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 xml:space="preserve"> 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27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&lt;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MCH</w:t>
                    </w:r>
                  </w:p>
                </w:txbxContent>
              </v:textbox>
            </v:rect>
            <v:rect id="_x0000_s1033" style="position:absolute;left:2586;top:4430;width:1661;height:283" fillcolor="#ffc" strokeweight=".25pt">
              <v:textbox style="mso-next-textbox:#_x0000_s1033" inset=".5mm,.3mm,.5mm,.3mm">
                <w:txbxContent>
                  <w:p w:rsidR="004968BF" w:rsidRPr="00360903" w:rsidRDefault="004968BF" w:rsidP="004968BF">
                    <w:pPr>
                      <w:shd w:val="clear" w:color="auto" w:fill="CCFFCC"/>
                      <w:spacing w:line="204" w:lineRule="auto"/>
                      <w:jc w:val="center"/>
                      <w:rPr>
                        <w:rFonts w:cs="B Yagut"/>
                        <w:b/>
                        <w:bCs/>
                        <w:spacing w:val="-4"/>
                        <w:sz w:val="14"/>
                        <w:szCs w:val="14"/>
                        <w:lang w:bidi="ar-SA"/>
                      </w:rPr>
                    </w:pPr>
                    <w:r w:rsidRPr="00360903">
                      <w:rPr>
                        <w:rFonts w:cs="B Yagut" w:hint="cs"/>
                        <w:b/>
                        <w:bCs/>
                        <w:spacing w:val="-4"/>
                        <w:sz w:val="14"/>
                        <w:szCs w:val="14"/>
                        <w:rtl/>
                        <w:lang w:bidi="ar-SA"/>
                      </w:rPr>
                      <w:t xml:space="preserve">80 </w:t>
                    </w:r>
                    <w:r w:rsidRPr="00360903">
                      <w:rPr>
                        <w:rFonts w:cs="B Yagut"/>
                        <w:b/>
                        <w:bCs/>
                        <w:spacing w:val="-4"/>
                        <w:sz w:val="14"/>
                        <w:szCs w:val="14"/>
                        <w:lang w:bidi="ar-SA"/>
                      </w:rPr>
                      <w:t>≥</w:t>
                    </w:r>
                    <w:r w:rsidRPr="00360903">
                      <w:rPr>
                        <w:rFonts w:cs="B Yagut" w:hint="cs"/>
                        <w:b/>
                        <w:bCs/>
                        <w:spacing w:val="-4"/>
                        <w:sz w:val="14"/>
                        <w:szCs w:val="14"/>
                        <w:rtl/>
                        <w:lang w:bidi="ar-SA"/>
                      </w:rPr>
                      <w:t xml:space="preserve">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MCV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 و 27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≥</w:t>
                    </w: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 xml:space="preserve"> </w:t>
                    </w:r>
                    <w:r w:rsidRPr="00E20A17"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lang w:bidi="ar-SA"/>
                      </w:rPr>
                      <w:t>MCH</w:t>
                    </w:r>
                  </w:p>
                  <w:p w:rsidR="004968BF" w:rsidRDefault="004968BF" w:rsidP="004968BF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spacing w:line="204" w:lineRule="auto"/>
                      <w:rPr>
                        <w:rtl/>
                        <w:lang w:bidi="fa-IR"/>
                      </w:rPr>
                    </w:pPr>
                  </w:p>
                </w:txbxContent>
              </v:textbox>
            </v:rect>
            <w10:wrap type="topAndBottom"/>
          </v:group>
        </w:pict>
      </w:r>
    </w:p>
    <w:p w:rsidR="004968BF" w:rsidRDefault="00880E1B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  <w:r>
        <w:rPr>
          <w:rFonts w:cs="B Yagut"/>
          <w:noProof/>
          <w:color w:val="000000"/>
          <w:spacing w:val="-4"/>
          <w:szCs w:val="18"/>
          <w:lang w:bidi="ar-SA"/>
        </w:rPr>
        <w:pict>
          <v:group id="_x0000_s1046" style="position:absolute;left:0;text-align:left;margin-left:-27.4pt;margin-top:64.2pt;width:72.5pt;height:108pt;z-index:251662336" coordorigin="1661,4272" coordsize="920,1794">
            <v:line id="_x0000_s1047" style="position:absolute;flip:x" from="2061,4272" to="2581,4272" strokeweight=".5pt"/>
            <v:line id="_x0000_s1048" style="position:absolute" from="2061,4272" to="2061,4896" strokeweight=".25pt">
              <v:stroke endarrow="block" endarrowwidth="narrow" endarrowlength="short"/>
            </v:line>
            <v:line id="_x0000_s1049" style="position:absolute;flip:x" from="2051,6066" to="2544,6066" strokeweight=".5pt"/>
            <v:line id="_x0000_s1050" style="position:absolute;flip:y" from="2061,5442" to="2061,6066" strokeweight=".25pt">
              <v:stroke endarrow="block" endarrowwidth="narrow" endarrowlength="short"/>
            </v:line>
            <v:roundrect id="_x0000_s1051" style="position:absolute;left:1661;top:4902;width:777;height:540;mso-position-horizontal-relative:page" arcsize="7282f" fillcolor="lime" strokeweight=".25pt">
              <v:textbox style="mso-next-textbox:#_x0000_s1051" inset=".5mm,.3mm,.5mm,.3mm">
                <w:txbxContent>
                  <w:p w:rsidR="004968BF" w:rsidRPr="00E20A17" w:rsidRDefault="004968BF" w:rsidP="004968BF">
                    <w:pPr>
                      <w:spacing w:line="204" w:lineRule="auto"/>
                      <w:jc w:val="center"/>
                      <w:rPr>
                        <w:rFonts w:cs="B Yagut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</w:pPr>
                    <w:r w:rsidRPr="00E20A17">
                      <w:rPr>
                        <w:rFonts w:cs="B Yagut" w:hint="cs"/>
                        <w:b/>
                        <w:bCs/>
                        <w:spacing w:val="-4"/>
                        <w:sz w:val="24"/>
                        <w:szCs w:val="24"/>
                        <w:rtl/>
                        <w:lang w:bidi="ar-SA"/>
                      </w:rPr>
                      <w:t>نياز به اقدام ديگري نيست</w:t>
                    </w:r>
                  </w:p>
                </w:txbxContent>
              </v:textbox>
            </v:roundrect>
          </v:group>
        </w:pict>
      </w:r>
      <w:r>
        <w:rPr>
          <w:rFonts w:cs="B Yagut"/>
          <w:noProof/>
          <w:color w:val="000000"/>
          <w:spacing w:val="-4"/>
          <w:szCs w:val="18"/>
          <w:lang w:bidi="ar-SA"/>
        </w:rPr>
        <w:pict>
          <v:group id="_x0000_s1034" style="position:absolute;left:0;text-align:left;margin-left:51pt;margin-top:75pt;width:411.8pt;height:178.45pt;z-index:251661312" coordorigin="2479,4787" coordsize="4252,2824">
            <v:rect id="_x0000_s1035" style="position:absolute;left:2479;top:7071;width:4252;height:540" fillcolor="#ffc">
              <v:textbox style="mso-next-textbox:#_x0000_s1035" inset=".5mm,.3mm,.5mm,.3mm">
                <w:txbxContent>
                  <w:p w:rsidR="004968BF" w:rsidRPr="00B17BA5" w:rsidRDefault="004968BF" w:rsidP="004968BF">
                    <w:pPr>
                      <w:spacing w:line="192" w:lineRule="auto"/>
                      <w:jc w:val="center"/>
                      <w:rPr>
                        <w:rFonts w:cs="B Yagut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</w:pPr>
                    <w:r w:rsidRPr="00B17BA5">
                      <w:rPr>
                        <w:rFonts w:cs="B Yagut" w:hint="cs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  <w:t xml:space="preserve">3. </w:t>
                    </w:r>
                    <w:r w:rsidRPr="00B17BA5">
                      <w:rPr>
                        <w:rFonts w:cs="B Yagut" w:hint="cs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  <w:t>ارجاع به مركز بهداشتي‌درماني ويژه‌ي مشاوره‌ي ژنتیک</w:t>
                    </w:r>
                    <w:r>
                      <w:rPr>
                        <w:rFonts w:cs="B Yagut"/>
                        <w:b/>
                        <w:bCs/>
                        <w:color w:val="000080"/>
                        <w:sz w:val="18"/>
                        <w:szCs w:val="18"/>
                        <w:lang w:bidi="ar-SA"/>
                      </w:rPr>
                      <w:t>)</w:t>
                    </w:r>
                    <w:r>
                      <w:rPr>
                        <w:rFonts w:cs="B Yagut" w:hint="cs"/>
                        <w:b/>
                        <w:bCs/>
                        <w:color w:val="000080"/>
                        <w:sz w:val="18"/>
                        <w:szCs w:val="18"/>
                        <w:rtl/>
                      </w:rPr>
                      <w:t>مرکز بهداشت گلستان)</w:t>
                    </w:r>
                    <w:r w:rsidRPr="00B17BA5">
                      <w:rPr>
                        <w:rFonts w:cs="B Yagut" w:hint="cs"/>
                        <w:b/>
                        <w:bCs/>
                        <w:color w:val="000080"/>
                        <w:sz w:val="18"/>
                        <w:szCs w:val="18"/>
                        <w:rtl/>
                        <w:lang w:bidi="ar-SA"/>
                      </w:rPr>
                      <w:t xml:space="preserve"> جهت ادامه‌ي آزمايش‌ها براساس الگوريتم كشوري</w:t>
                    </w:r>
                  </w:p>
                </w:txbxContent>
              </v:textbox>
            </v:rect>
            <v:group id="_x0000_s1036" style="position:absolute;left:2479;top:4787;width:4252;height:2278" coordorigin="2479,4787" coordsize="4252,2278">
              <v:rect id="_x0000_s1037" style="position:absolute;left:2479;top:5236;width:4252;height:1361;mso-wrap-edited:f" wrapcoords="-76 0 -76 21600 21676 21600 21676 0 -76 0">
                <v:textbox style="mso-next-textbox:#_x0000_s1037">
                  <w:txbxContent>
                    <w:p w:rsidR="004968BF" w:rsidRPr="00D524D7" w:rsidRDefault="004968BF" w:rsidP="004968BF">
                      <w:pPr>
                        <w:spacing w:line="216" w:lineRule="auto"/>
                        <w:jc w:val="center"/>
                        <w:rPr>
                          <w:rFonts w:cs="B Yagut"/>
                          <w:b/>
                          <w:bCs/>
                          <w:color w:val="000080"/>
                          <w:sz w:val="18"/>
                          <w:szCs w:val="18"/>
                          <w:rtl/>
                          <w:lang w:bidi="ar-SA"/>
                        </w:rPr>
                      </w:pPr>
                      <w:r w:rsidRPr="00D524D7">
                        <w:rPr>
                          <w:rFonts w:cs="B Yagut" w:hint="cs"/>
                          <w:b/>
                          <w:bCs/>
                          <w:color w:val="000080"/>
                          <w:sz w:val="18"/>
                          <w:szCs w:val="18"/>
                          <w:rtl/>
                          <w:lang w:bidi="ar-SA"/>
                        </w:rPr>
                        <w:t xml:space="preserve">2. </w:t>
                      </w:r>
                      <w:r w:rsidRPr="00D524D7">
                        <w:rPr>
                          <w:rFonts w:cs="B Yagut" w:hint="cs"/>
                          <w:b/>
                          <w:bCs/>
                          <w:color w:val="000080"/>
                          <w:sz w:val="18"/>
                          <w:szCs w:val="18"/>
                          <w:rtl/>
                          <w:lang w:bidi="ar-SA"/>
                        </w:rPr>
                        <w:t xml:space="preserve">آزمايش </w:t>
                      </w:r>
                      <w:r w:rsidRPr="00D524D7">
                        <w:rPr>
                          <w:rFonts w:cs="B Yagut"/>
                          <w:b/>
                          <w:bCs/>
                          <w:color w:val="000080"/>
                          <w:sz w:val="16"/>
                          <w:szCs w:val="16"/>
                          <w:lang w:bidi="ar-SA"/>
                        </w:rPr>
                        <w:t>CBC</w:t>
                      </w:r>
                      <w:r w:rsidRPr="00D524D7">
                        <w:rPr>
                          <w:rFonts w:cs="B Yagut" w:hint="cs"/>
                          <w:b/>
                          <w:bCs/>
                          <w:color w:val="000080"/>
                          <w:sz w:val="18"/>
                          <w:szCs w:val="18"/>
                          <w:rtl/>
                          <w:lang w:bidi="ar-SA"/>
                        </w:rPr>
                        <w:t xml:space="preserve"> در مرد</w:t>
                      </w:r>
                    </w:p>
                    <w:p w:rsidR="004968BF" w:rsidRDefault="004968BF" w:rsidP="004968BF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  <v:line id="_x0000_s1038" style="position:absolute" from="3307,5890" to="3307,6230" strokeweight=".25pt">
                <v:stroke endarrow="block" endarrowwidth="narrow" endarrowlength="short"/>
              </v:line>
              <v:line id="_x0000_s1039" style="position:absolute" from="4616,5551" to="4617,5891" strokeweight=".25pt"/>
              <v:line id="_x0000_s1040" style="position:absolute" from="3317,5887" to="5895,5890" strokeweight=".25pt"/>
              <v:line id="_x0000_s1041" style="position:absolute" from="5886,5891" to="5887,6231" strokeweight=".25pt">
                <v:stroke endarrow="block" endarrowwidth="narrow" endarrowlength="short"/>
              </v:line>
              <v:rect id="_x0000_s1042" style="position:absolute;left:5025;top:6242;width:1633;height:255" fillcolor="#ffc" strokeweight=".25pt">
                <v:textbox style="mso-next-textbox:#_x0000_s1042" inset=".5mm,.3mm,.5mm,.3mm">
                  <w:txbxContent>
                    <w:p w:rsidR="004968BF" w:rsidRPr="00E20A17" w:rsidRDefault="004968BF" w:rsidP="004968BF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20A17">
                        <w:rPr>
                          <w:rFonts w:cs="B Yagut" w:hint="cs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  <w:t>80</w:t>
                      </w:r>
                      <w:r w:rsidRPr="00E20A17">
                        <w:rPr>
                          <w:rFonts w:cs="B Yagut"/>
                          <w:b/>
                          <w:bCs/>
                          <w:spacing w:val="-4"/>
                          <w:sz w:val="24"/>
                          <w:szCs w:val="24"/>
                          <w:lang w:bidi="ar-SA"/>
                        </w:rPr>
                        <w:t xml:space="preserve">MCV &lt; </w:t>
                      </w:r>
                      <w:r w:rsidRPr="00E20A17">
                        <w:rPr>
                          <w:rFonts w:cs="B Yagut" w:hint="cs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0A17">
                        <w:rPr>
                          <w:rFonts w:cs="B Yagut" w:hint="cs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  <w:t xml:space="preserve">و/ يا 27 </w:t>
                      </w:r>
                      <w:r w:rsidRPr="00E20A17">
                        <w:rPr>
                          <w:rFonts w:cs="B Yagut"/>
                          <w:b/>
                          <w:bCs/>
                          <w:spacing w:val="-4"/>
                          <w:sz w:val="24"/>
                          <w:szCs w:val="24"/>
                          <w:lang w:bidi="ar-SA"/>
                        </w:rPr>
                        <w:t>MCH &lt;</w:t>
                      </w:r>
                    </w:p>
                    <w:p w:rsidR="004968BF" w:rsidRDefault="004968BF" w:rsidP="004968BF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  <v:rect id="_x0000_s1043" style="position:absolute;left:2546;top:6242;width:1633;height:255" fillcolor="#ffc" strokeweight=".25pt">
                <v:textbox style="mso-next-textbox:#_x0000_s1043" inset=".5mm,.3mm,.5mm,.3mm">
                  <w:txbxContent>
                    <w:p w:rsidR="004968BF" w:rsidRPr="00E20A17" w:rsidRDefault="004968BF" w:rsidP="004968BF">
                      <w:pPr>
                        <w:spacing w:line="192" w:lineRule="auto"/>
                        <w:jc w:val="center"/>
                        <w:rPr>
                          <w:rFonts w:cs="B Yagut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E20A17">
                        <w:rPr>
                          <w:rFonts w:cs="B Yagut" w:hint="cs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  <w:t>80</w:t>
                      </w:r>
                      <w:r w:rsidRPr="00E20A17">
                        <w:rPr>
                          <w:rFonts w:cs="B Yagut"/>
                          <w:b/>
                          <w:bCs/>
                          <w:spacing w:val="-4"/>
                          <w:sz w:val="24"/>
                          <w:szCs w:val="24"/>
                          <w:lang w:bidi="ar-SA"/>
                        </w:rPr>
                        <w:t xml:space="preserve">MCV≥ </w:t>
                      </w:r>
                      <w:r w:rsidRPr="00E20A17">
                        <w:rPr>
                          <w:rFonts w:cs="B Yagut" w:hint="cs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E20A17">
                        <w:rPr>
                          <w:rFonts w:cs="B Yagut"/>
                          <w:b/>
                          <w:bCs/>
                          <w:spacing w:val="-4"/>
                          <w:sz w:val="24"/>
                          <w:szCs w:val="24"/>
                          <w:lang w:bidi="ar-SA"/>
                        </w:rPr>
                        <w:t xml:space="preserve"> </w:t>
                      </w:r>
                      <w:r w:rsidRPr="00E20A17">
                        <w:rPr>
                          <w:rFonts w:cs="B Yagut" w:hint="cs"/>
                          <w:b/>
                          <w:bCs/>
                          <w:spacing w:val="-4"/>
                          <w:sz w:val="24"/>
                          <w:szCs w:val="24"/>
                          <w:rtl/>
                          <w:lang w:bidi="ar-SA"/>
                        </w:rPr>
                        <w:t xml:space="preserve">و 27 </w:t>
                      </w:r>
                      <w:r w:rsidRPr="00E20A17">
                        <w:rPr>
                          <w:rFonts w:cs="B Yagut"/>
                          <w:b/>
                          <w:bCs/>
                          <w:spacing w:val="-4"/>
                          <w:sz w:val="24"/>
                          <w:szCs w:val="24"/>
                          <w:lang w:bidi="ar-SA"/>
                        </w:rPr>
                        <w:t>MCH ≥</w:t>
                      </w:r>
                    </w:p>
                    <w:p w:rsidR="004968BF" w:rsidRDefault="004968BF" w:rsidP="004968BF">
                      <w:pPr>
                        <w:spacing w:line="192" w:lineRule="auto"/>
                        <w:rPr>
                          <w:rFonts w:cs="B Yagut"/>
                          <w:spacing w:val="-4"/>
                          <w:sz w:val="16"/>
                          <w:szCs w:val="16"/>
                          <w:lang w:bidi="ar-SA"/>
                        </w:rPr>
                      </w:pPr>
                    </w:p>
                    <w:p w:rsidR="004968BF" w:rsidRDefault="004968BF" w:rsidP="004968BF">
                      <w:pPr>
                        <w:spacing w:line="204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  <v:line id="_x0000_s1044" style="position:absolute;mso-wrap-edited:f" from="5336,4787" to="5336,5241" strokeweight=".25pt">
                <v:stroke endarrow="block" endarrowwidth="narrow" endarrowlength="short"/>
              </v:line>
              <v:line id="_x0000_s1045" style="position:absolute;mso-wrap-edited:f" from="5411,6611" to="5411,7065" strokeweight=".25pt">
                <v:stroke endarrow="block" endarrowwidth="narrow" endarrowlength="short"/>
              </v:line>
            </v:group>
          </v:group>
        </w:pict>
      </w: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center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rtl/>
          <w:lang w:bidi="ar-SA"/>
        </w:rPr>
      </w:pPr>
    </w:p>
    <w:p w:rsidR="005C2020" w:rsidRDefault="005C2020" w:rsidP="004968BF">
      <w:pPr>
        <w:spacing w:line="216" w:lineRule="auto"/>
        <w:jc w:val="both"/>
        <w:rPr>
          <w:rFonts w:cs="B Yagut"/>
          <w:color w:val="000000"/>
          <w:sz w:val="16"/>
          <w:szCs w:val="16"/>
          <w:rtl/>
          <w:lang w:bidi="ar-SA"/>
        </w:rPr>
      </w:pPr>
    </w:p>
    <w:p w:rsidR="005C2020" w:rsidRDefault="005C2020" w:rsidP="004968BF">
      <w:pPr>
        <w:spacing w:line="216" w:lineRule="auto"/>
        <w:jc w:val="both"/>
        <w:rPr>
          <w:rFonts w:cs="B Yagut"/>
          <w:color w:val="000000"/>
          <w:sz w:val="16"/>
          <w:szCs w:val="16"/>
          <w:rtl/>
          <w:lang w:bidi="ar-SA"/>
        </w:rPr>
      </w:pPr>
    </w:p>
    <w:p w:rsidR="004968BF" w:rsidRDefault="004968BF" w:rsidP="004968BF">
      <w:pPr>
        <w:spacing w:line="216" w:lineRule="auto"/>
        <w:jc w:val="both"/>
        <w:rPr>
          <w:rFonts w:cs="B Yagut"/>
          <w:color w:val="000000"/>
          <w:sz w:val="16"/>
          <w:szCs w:val="16"/>
          <w:rtl/>
          <w:lang w:bidi="ar-SA"/>
        </w:rPr>
      </w:pPr>
    </w:p>
    <w:p w:rsidR="004968BF" w:rsidRPr="004968BF" w:rsidRDefault="004968BF" w:rsidP="004968BF">
      <w:pPr>
        <w:spacing w:line="216" w:lineRule="auto"/>
        <w:jc w:val="both"/>
        <w:rPr>
          <w:rFonts w:cs="B Yagut"/>
          <w:color w:val="FF0000"/>
          <w:sz w:val="16"/>
          <w:szCs w:val="16"/>
          <w:lang w:bidi="ar-SA"/>
        </w:rPr>
      </w:pPr>
    </w:p>
    <w:p w:rsidR="004968BF" w:rsidRPr="004968BF" w:rsidRDefault="004968BF" w:rsidP="004968BF">
      <w:pPr>
        <w:spacing w:line="216" w:lineRule="auto"/>
        <w:jc w:val="both"/>
        <w:rPr>
          <w:rFonts w:cs="B Yagut"/>
          <w:color w:val="FF0000"/>
          <w:sz w:val="2"/>
          <w:szCs w:val="2"/>
          <w:rtl/>
          <w:lang w:bidi="ar-SA"/>
        </w:rPr>
      </w:pPr>
    </w:p>
    <w:p w:rsidR="005C2020" w:rsidRPr="002C2296" w:rsidRDefault="004968BF" w:rsidP="002C2296">
      <w:pPr>
        <w:numPr>
          <w:ilvl w:val="0"/>
          <w:numId w:val="1"/>
        </w:numPr>
        <w:tabs>
          <w:tab w:val="clear" w:pos="360"/>
        </w:tabs>
        <w:spacing w:line="360" w:lineRule="auto"/>
        <w:ind w:left="198" w:hanging="198"/>
        <w:jc w:val="both"/>
        <w:rPr>
          <w:rFonts w:cs="B Titr"/>
          <w:b/>
          <w:bCs/>
          <w:color w:val="000000"/>
          <w:sz w:val="16"/>
          <w:szCs w:val="16"/>
          <w:u w:val="single"/>
          <w:rtl/>
          <w:lang w:bidi="ar-SA"/>
        </w:rPr>
      </w:pPr>
      <w:r w:rsidRPr="002C2296">
        <w:rPr>
          <w:rFonts w:cs="B Titr" w:hint="cs"/>
          <w:color w:val="FF0000"/>
          <w:sz w:val="16"/>
          <w:szCs w:val="16"/>
          <w:rtl/>
          <w:lang w:bidi="ar-SA"/>
        </w:rPr>
        <w:t>تمام زنان شوهردار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كه به هر دليل در زمان ازدواج آزمايش هاي تالاسمي را انجام نداده و در حال حاضر باردار هستند بايد در </w:t>
      </w:r>
      <w:r w:rsidRPr="002C2296">
        <w:rPr>
          <w:rFonts w:cs="B Titr" w:hint="cs"/>
          <w:sz w:val="16"/>
          <w:szCs w:val="16"/>
          <w:rtl/>
          <w:lang w:bidi="ar-SA"/>
        </w:rPr>
        <w:t xml:space="preserve">هفته‌هـاي </w:t>
      </w:r>
      <w:r w:rsidRPr="002C2296">
        <w:rPr>
          <w:rFonts w:cs="B Titr" w:hint="cs"/>
          <w:color w:val="FF0000"/>
          <w:sz w:val="16"/>
          <w:szCs w:val="16"/>
          <w:rtl/>
          <w:lang w:bidi="ar-SA"/>
        </w:rPr>
        <w:t>اول بارداري(قبل از 16 هفتگي)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</w:t>
      </w:r>
      <w:r w:rsidRPr="002C2296">
        <w:rPr>
          <w:rFonts w:cs="B Titr" w:hint="cs"/>
          <w:color w:val="76923C" w:themeColor="accent3" w:themeShade="BF"/>
          <w:sz w:val="16"/>
          <w:szCs w:val="16"/>
          <w:u w:val="single"/>
          <w:rtl/>
          <w:lang w:bidi="ar-SA"/>
        </w:rPr>
        <w:t>به پزشك مركز بهداشتي‌درماني گلستان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ارجاع</w:t>
      </w:r>
      <w:r w:rsidR="005C2020"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داده 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شوند و </w:t>
      </w:r>
      <w:r w:rsidR="005C2020"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توسط 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پزشك مرکز </w:t>
      </w:r>
      <w:r w:rsidR="00CF0904">
        <w:rPr>
          <w:rFonts w:cs="B Titr" w:hint="cs"/>
          <w:b/>
          <w:bCs/>
          <w:color w:val="76923C" w:themeColor="accent3" w:themeShade="BF"/>
          <w:sz w:val="16"/>
          <w:szCs w:val="16"/>
          <w:u w:val="single"/>
          <w:rtl/>
          <w:lang w:bidi="ar-SA"/>
        </w:rPr>
        <w:t>خانم دکتر</w:t>
      </w:r>
      <w:r w:rsidRPr="002C2296">
        <w:rPr>
          <w:rFonts w:cs="B Titr" w:hint="cs"/>
          <w:b/>
          <w:bCs/>
          <w:color w:val="76923C" w:themeColor="accent3" w:themeShade="BF"/>
          <w:sz w:val="16"/>
          <w:szCs w:val="16"/>
          <w:u w:val="single"/>
          <w:rtl/>
          <w:lang w:bidi="ar-SA"/>
        </w:rPr>
        <w:t xml:space="preserve"> محمودی زاده  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براي آنها درخـواست </w:t>
      </w:r>
      <w:r w:rsidRPr="002C2296">
        <w:rPr>
          <w:rFonts w:cs="B Titr"/>
          <w:color w:val="000000"/>
          <w:sz w:val="16"/>
          <w:szCs w:val="16"/>
          <w:lang w:bidi="ar-SA"/>
        </w:rPr>
        <w:t>CBC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</w:t>
      </w:r>
      <w:r w:rsidR="005C2020" w:rsidRPr="002C2296">
        <w:rPr>
          <w:rFonts w:cs="B Titr" w:hint="cs"/>
          <w:color w:val="000000"/>
          <w:sz w:val="16"/>
          <w:szCs w:val="16"/>
          <w:rtl/>
          <w:lang w:bidi="ar-SA"/>
        </w:rPr>
        <w:t>شود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. پس از دريـافت نتيجه‌ي </w:t>
      </w:r>
      <w:r w:rsidRPr="002C2296">
        <w:rPr>
          <w:rFonts w:cs="B Titr"/>
          <w:color w:val="000000"/>
          <w:sz w:val="16"/>
          <w:szCs w:val="16"/>
          <w:lang w:bidi="ar-SA"/>
        </w:rPr>
        <w:t>CBC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درصـورتي كه اندكس‌هـا در زن(</w:t>
      </w:r>
      <w:r w:rsidRPr="002C2296">
        <w:rPr>
          <w:rFonts w:cs="B Titr" w:hint="cs"/>
          <w:b/>
          <w:bCs/>
          <w:color w:val="00B0F0"/>
          <w:sz w:val="16"/>
          <w:szCs w:val="16"/>
          <w:u w:val="single"/>
          <w:rtl/>
          <w:lang w:bidi="ar-SA"/>
        </w:rPr>
        <w:t xml:space="preserve">80 </w:t>
      </w:r>
      <w:r w:rsidRPr="002C2296">
        <w:rPr>
          <w:rFonts w:cs="B Yagut" w:hint="cs"/>
          <w:b/>
          <w:bCs/>
          <w:color w:val="00B0F0"/>
          <w:sz w:val="16"/>
          <w:szCs w:val="16"/>
          <w:u w:val="single"/>
          <w:rtl/>
          <w:lang w:bidi="ar-SA"/>
        </w:rPr>
        <w:t>≤</w:t>
      </w:r>
      <w:r w:rsidRPr="002C2296">
        <w:rPr>
          <w:rFonts w:cs="B Titr"/>
          <w:b/>
          <w:bCs/>
          <w:color w:val="00B0F0"/>
          <w:sz w:val="16"/>
          <w:szCs w:val="16"/>
          <w:u w:val="single"/>
          <w:lang w:bidi="ar-SA"/>
        </w:rPr>
        <w:t xml:space="preserve">MCV </w:t>
      </w:r>
      <w:r w:rsidRPr="002C2296">
        <w:rPr>
          <w:rFonts w:cs="B Titr" w:hint="cs"/>
          <w:b/>
          <w:bCs/>
          <w:color w:val="00B0F0"/>
          <w:sz w:val="16"/>
          <w:szCs w:val="16"/>
          <w:u w:val="single"/>
          <w:rtl/>
        </w:rPr>
        <w:t xml:space="preserve"> </w:t>
      </w:r>
      <w:r w:rsidRPr="002C2296">
        <w:rPr>
          <w:rFonts w:cs="B Titr" w:hint="cs"/>
          <w:b/>
          <w:bCs/>
          <w:color w:val="00B0F0"/>
          <w:sz w:val="16"/>
          <w:szCs w:val="16"/>
          <w:u w:val="single"/>
          <w:rtl/>
          <w:lang w:bidi="ar-SA"/>
        </w:rPr>
        <w:t>و</w:t>
      </w:r>
      <w:r w:rsidRPr="002C2296">
        <w:rPr>
          <w:rFonts w:cs="B Titr" w:hint="cs"/>
          <w:b/>
          <w:bCs/>
          <w:color w:val="00B0F0"/>
          <w:sz w:val="16"/>
          <w:szCs w:val="16"/>
          <w:u w:val="single"/>
          <w:rtl/>
        </w:rPr>
        <w:t xml:space="preserve"> </w:t>
      </w:r>
      <w:r w:rsidRPr="002C2296">
        <w:rPr>
          <w:rFonts w:cs="B Titr" w:hint="cs"/>
          <w:b/>
          <w:bCs/>
          <w:color w:val="00B0F0"/>
          <w:sz w:val="16"/>
          <w:szCs w:val="16"/>
          <w:u w:val="single"/>
          <w:rtl/>
          <w:lang w:bidi="ar-SA"/>
        </w:rPr>
        <w:t xml:space="preserve">27 </w:t>
      </w:r>
      <w:r w:rsidRPr="002C2296">
        <w:rPr>
          <w:rFonts w:cs="B Yagut" w:hint="cs"/>
          <w:b/>
          <w:bCs/>
          <w:color w:val="00B0F0"/>
          <w:sz w:val="16"/>
          <w:szCs w:val="16"/>
          <w:u w:val="single"/>
          <w:rtl/>
          <w:lang w:bidi="ar-SA"/>
        </w:rPr>
        <w:t>≤</w:t>
      </w:r>
      <w:r w:rsidRPr="002C2296">
        <w:rPr>
          <w:rFonts w:cs="B Titr"/>
          <w:b/>
          <w:bCs/>
          <w:color w:val="00B0F0"/>
          <w:sz w:val="16"/>
          <w:szCs w:val="16"/>
          <w:u w:val="single"/>
          <w:lang w:bidi="ar-SA"/>
        </w:rPr>
        <w:t xml:space="preserve">MCH </w:t>
      </w:r>
      <w:r w:rsidRPr="002C2296">
        <w:rPr>
          <w:rFonts w:cs="B Titr" w:hint="cs"/>
          <w:b/>
          <w:bCs/>
          <w:color w:val="00B0F0"/>
          <w:sz w:val="16"/>
          <w:szCs w:val="16"/>
          <w:u w:val="single"/>
          <w:rtl/>
          <w:lang w:bidi="ar-SA"/>
        </w:rPr>
        <w:t>) ب</w:t>
      </w:r>
      <w:r w:rsidR="005C2020" w:rsidRPr="002C2296">
        <w:rPr>
          <w:rFonts w:cs="B Titr" w:hint="cs"/>
          <w:b/>
          <w:bCs/>
          <w:color w:val="00B0F0"/>
          <w:sz w:val="16"/>
          <w:szCs w:val="16"/>
          <w:u w:val="single"/>
          <w:rtl/>
          <w:lang w:bidi="ar-SA"/>
        </w:rPr>
        <w:t>اشـد، نيـاز به اقـدام ديگر نيست</w:t>
      </w:r>
      <w:r w:rsidR="002C2296">
        <w:rPr>
          <w:rFonts w:cs="B Titr" w:hint="cs"/>
          <w:b/>
          <w:bCs/>
          <w:color w:val="00B0F0"/>
          <w:sz w:val="16"/>
          <w:szCs w:val="16"/>
          <w:u w:val="single"/>
          <w:rtl/>
          <w:lang w:bidi="ar-SA"/>
        </w:rPr>
        <w:t>.</w:t>
      </w:r>
    </w:p>
    <w:p w:rsidR="005C2020" w:rsidRPr="002C2296" w:rsidRDefault="005C2020" w:rsidP="005C2020">
      <w:pPr>
        <w:spacing w:line="360" w:lineRule="auto"/>
        <w:jc w:val="both"/>
        <w:rPr>
          <w:rFonts w:cs="B Titr"/>
          <w:b/>
          <w:bCs/>
          <w:color w:val="000000"/>
          <w:sz w:val="16"/>
          <w:szCs w:val="16"/>
          <w:u w:val="single"/>
          <w:lang w:bidi="ar-SA"/>
        </w:rPr>
      </w:pPr>
    </w:p>
    <w:p w:rsidR="004968BF" w:rsidRPr="002C2296" w:rsidRDefault="004968BF" w:rsidP="005C2020">
      <w:pPr>
        <w:numPr>
          <w:ilvl w:val="0"/>
          <w:numId w:val="1"/>
        </w:numPr>
        <w:tabs>
          <w:tab w:val="clear" w:pos="360"/>
        </w:tabs>
        <w:spacing w:line="360" w:lineRule="auto"/>
        <w:ind w:left="198" w:hanging="198"/>
        <w:jc w:val="both"/>
        <w:rPr>
          <w:rFonts w:cs="B Titr"/>
          <w:color w:val="000000"/>
          <w:sz w:val="16"/>
          <w:szCs w:val="16"/>
          <w:lang w:bidi="ar-SA"/>
        </w:rPr>
      </w:pP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ولي </w:t>
      </w:r>
      <w:r w:rsidRPr="002C2296">
        <w:rPr>
          <w:rFonts w:cs="B Titr" w:hint="cs"/>
          <w:color w:val="000000"/>
          <w:spacing w:val="4"/>
          <w:sz w:val="16"/>
          <w:szCs w:val="16"/>
          <w:rtl/>
          <w:lang w:bidi="ar-SA"/>
        </w:rPr>
        <w:t>درصـورتي كـه يكي يا هر دو انـدكس كمتر از حـدود طبيعي بـاشد</w:t>
      </w:r>
      <w:r w:rsidRPr="002C2296">
        <w:rPr>
          <w:rFonts w:cs="B Titr" w:hint="cs"/>
          <w:color w:val="FF0000"/>
          <w:sz w:val="16"/>
          <w:szCs w:val="16"/>
          <w:rtl/>
          <w:lang w:bidi="ar-SA"/>
        </w:rPr>
        <w:t>(</w:t>
      </w:r>
      <w:r w:rsidRPr="002C2296">
        <w:rPr>
          <w:rFonts w:cs="B Titr" w:hint="cs"/>
          <w:b/>
          <w:bCs/>
          <w:color w:val="FF0000"/>
          <w:sz w:val="16"/>
          <w:szCs w:val="16"/>
          <w:u w:val="single"/>
          <w:rtl/>
          <w:lang w:bidi="ar-SA"/>
        </w:rPr>
        <w:t xml:space="preserve">80 </w:t>
      </w:r>
      <w:r w:rsidRPr="002C2296">
        <w:rPr>
          <w:rFonts w:cs="B Titr"/>
          <w:b/>
          <w:bCs/>
          <w:color w:val="FF0000"/>
          <w:sz w:val="16"/>
          <w:szCs w:val="16"/>
          <w:u w:val="single"/>
          <w:lang w:bidi="ar-SA"/>
        </w:rPr>
        <w:t>MCV &lt;</w:t>
      </w:r>
      <w:r w:rsidRPr="002C2296">
        <w:rPr>
          <w:rFonts w:cs="B Titr" w:hint="cs"/>
          <w:b/>
          <w:bCs/>
          <w:color w:val="FF0000"/>
          <w:sz w:val="16"/>
          <w:szCs w:val="16"/>
          <w:u w:val="single"/>
          <w:rtl/>
          <w:lang w:bidi="ar-SA"/>
        </w:rPr>
        <w:t xml:space="preserve"> و/ يا 27 </w:t>
      </w:r>
      <w:r w:rsidRPr="002C2296">
        <w:rPr>
          <w:rFonts w:cs="B Titr"/>
          <w:b/>
          <w:bCs/>
          <w:color w:val="FF0000"/>
          <w:sz w:val="16"/>
          <w:szCs w:val="16"/>
          <w:u w:val="single"/>
          <w:lang w:bidi="ar-SA"/>
        </w:rPr>
        <w:t>MCH &lt;</w:t>
      </w:r>
      <w:r w:rsidRPr="002C2296">
        <w:rPr>
          <w:rFonts w:cs="B Titr" w:hint="cs"/>
          <w:b/>
          <w:bCs/>
          <w:color w:val="FF0000"/>
          <w:sz w:val="16"/>
          <w:szCs w:val="16"/>
          <w:u w:val="single"/>
          <w:rtl/>
          <w:lang w:bidi="ar-SA"/>
        </w:rPr>
        <w:t>)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، ضروري است </w:t>
      </w:r>
      <w:r w:rsidRPr="002C2296">
        <w:rPr>
          <w:rFonts w:cs="B Titr" w:hint="cs"/>
          <w:color w:val="FF0000"/>
          <w:sz w:val="16"/>
          <w:szCs w:val="16"/>
          <w:rtl/>
          <w:lang w:bidi="ar-SA"/>
        </w:rPr>
        <w:t>شوهر نيز بررسي‌شود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>. ارائه‌ي پس‌خوراند جهت اطلاع و پيگيري بعدي ضروري است.</w:t>
      </w:r>
    </w:p>
    <w:p w:rsidR="005C2020" w:rsidRPr="002C2296" w:rsidRDefault="004968BF" w:rsidP="002C2296">
      <w:pPr>
        <w:numPr>
          <w:ilvl w:val="0"/>
          <w:numId w:val="1"/>
        </w:numPr>
        <w:tabs>
          <w:tab w:val="clear" w:pos="360"/>
        </w:tabs>
        <w:spacing w:line="360" w:lineRule="auto"/>
        <w:ind w:left="198" w:hanging="198"/>
        <w:jc w:val="both"/>
        <w:rPr>
          <w:rFonts w:cs="B Titr"/>
          <w:color w:val="000000"/>
          <w:spacing w:val="-4"/>
          <w:sz w:val="16"/>
          <w:szCs w:val="16"/>
          <w:lang w:bidi="ar-SA"/>
        </w:rPr>
      </w:pP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درصورتي كه در </w:t>
      </w:r>
      <w:r w:rsidRPr="002C2296">
        <w:rPr>
          <w:rFonts w:cs="B Titr"/>
          <w:color w:val="000000"/>
          <w:sz w:val="16"/>
          <w:szCs w:val="16"/>
          <w:lang w:bidi="ar-SA"/>
        </w:rPr>
        <w:t>CBC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انجام‌شده‌ي مربوط به </w:t>
      </w:r>
      <w:r w:rsidRPr="002C2296">
        <w:rPr>
          <w:rFonts w:cs="B Titr" w:hint="cs"/>
          <w:b/>
          <w:bCs/>
          <w:color w:val="000000"/>
          <w:sz w:val="16"/>
          <w:szCs w:val="16"/>
          <w:u w:val="single"/>
          <w:rtl/>
          <w:lang w:bidi="ar-SA"/>
        </w:rPr>
        <w:t xml:space="preserve">شوهر، اندكس‌ها هر دو در حدود </w:t>
      </w:r>
      <w:r w:rsidRPr="002C2296">
        <w:rPr>
          <w:rFonts w:cs="B Titr" w:hint="cs"/>
          <w:b/>
          <w:bCs/>
          <w:color w:val="000000"/>
          <w:spacing w:val="-4"/>
          <w:sz w:val="16"/>
          <w:szCs w:val="16"/>
          <w:u w:val="single"/>
          <w:rtl/>
          <w:lang w:bidi="ar-SA"/>
        </w:rPr>
        <w:t>طبيعي باشد(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</w:rPr>
        <w:t>80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  <w:lang w:bidi="ar-SA"/>
        </w:rPr>
        <w:t xml:space="preserve"> </w:t>
      </w:r>
      <w:r w:rsidRPr="002C2296">
        <w:rPr>
          <w:rFonts w:cs="B Yagut" w:hint="cs"/>
          <w:b/>
          <w:bCs/>
          <w:color w:val="00B0F0"/>
          <w:spacing w:val="-4"/>
          <w:sz w:val="16"/>
          <w:szCs w:val="16"/>
          <w:u w:val="single"/>
          <w:rtl/>
          <w:lang w:bidi="ar-SA"/>
        </w:rPr>
        <w:t>≤</w:t>
      </w:r>
      <w:r w:rsidRPr="002C2296">
        <w:rPr>
          <w:rFonts w:cs="B Titr"/>
          <w:b/>
          <w:bCs/>
          <w:color w:val="00B0F0"/>
          <w:spacing w:val="-4"/>
          <w:sz w:val="16"/>
          <w:szCs w:val="16"/>
          <w:u w:val="single"/>
          <w:lang w:bidi="ar-SA"/>
        </w:rPr>
        <w:t xml:space="preserve">MCV 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</w:rPr>
        <w:t xml:space="preserve"> 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  <w:lang w:bidi="ar-SA"/>
        </w:rPr>
        <w:t>و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</w:rPr>
        <w:t xml:space="preserve"> 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  <w:lang w:bidi="ar-SA"/>
        </w:rPr>
        <w:t xml:space="preserve">27 </w:t>
      </w:r>
      <w:r w:rsidRPr="002C2296">
        <w:rPr>
          <w:rFonts w:cs="B Yagut" w:hint="cs"/>
          <w:b/>
          <w:bCs/>
          <w:color w:val="00B0F0"/>
          <w:spacing w:val="-4"/>
          <w:sz w:val="16"/>
          <w:szCs w:val="16"/>
          <w:u w:val="single"/>
          <w:rtl/>
          <w:lang w:bidi="ar-SA"/>
        </w:rPr>
        <w:t>≤</w:t>
      </w:r>
      <w:r w:rsidRPr="002C2296">
        <w:rPr>
          <w:rFonts w:cs="B Titr"/>
          <w:b/>
          <w:bCs/>
          <w:color w:val="00B0F0"/>
          <w:spacing w:val="-4"/>
          <w:sz w:val="16"/>
          <w:szCs w:val="16"/>
          <w:u w:val="single"/>
          <w:lang w:bidi="ar-SA"/>
        </w:rPr>
        <w:t xml:space="preserve">MCH </w:t>
      </w:r>
      <w:r w:rsidRPr="002C2296">
        <w:rPr>
          <w:rFonts w:cs="B Titr" w:hint="cs"/>
          <w:b/>
          <w:bCs/>
          <w:color w:val="00B0F0"/>
          <w:spacing w:val="-4"/>
          <w:sz w:val="16"/>
          <w:szCs w:val="16"/>
          <w:u w:val="single"/>
          <w:rtl/>
          <w:lang w:bidi="ar-SA"/>
        </w:rPr>
        <w:t>)،</w:t>
      </w:r>
      <w:r w:rsidRPr="002C2296">
        <w:rPr>
          <w:rFonts w:cs="B Titr" w:hint="cs"/>
          <w:color w:val="000000"/>
          <w:spacing w:val="-4"/>
          <w:sz w:val="16"/>
          <w:szCs w:val="16"/>
          <w:rtl/>
          <w:lang w:bidi="ar-SA"/>
        </w:rPr>
        <w:t xml:space="preserve"> نياز به </w:t>
      </w:r>
      <w:r w:rsidRPr="002C2296">
        <w:rPr>
          <w:rFonts w:cs="B Titr" w:hint="cs"/>
          <w:color w:val="00B0F0"/>
          <w:spacing w:val="-4"/>
          <w:sz w:val="16"/>
          <w:szCs w:val="16"/>
          <w:rtl/>
          <w:lang w:bidi="ar-SA"/>
        </w:rPr>
        <w:t>اقدام ديگري نيست</w:t>
      </w:r>
      <w:r w:rsidR="005C2020" w:rsidRPr="002C2296">
        <w:rPr>
          <w:rFonts w:cs="B Titr" w:hint="cs"/>
          <w:color w:val="000000"/>
          <w:spacing w:val="-4"/>
          <w:sz w:val="16"/>
          <w:szCs w:val="16"/>
          <w:rtl/>
          <w:lang w:bidi="ar-SA"/>
        </w:rPr>
        <w:t>.</w:t>
      </w:r>
    </w:p>
    <w:p w:rsidR="005C2020" w:rsidRPr="002C2296" w:rsidRDefault="005C2020" w:rsidP="005C2020">
      <w:pPr>
        <w:spacing w:line="360" w:lineRule="auto"/>
        <w:ind w:left="198"/>
        <w:jc w:val="both"/>
        <w:rPr>
          <w:rFonts w:cs="B Titr"/>
          <w:color w:val="000000"/>
          <w:spacing w:val="-4"/>
          <w:sz w:val="16"/>
          <w:szCs w:val="16"/>
          <w:lang w:bidi="ar-SA"/>
        </w:rPr>
      </w:pPr>
    </w:p>
    <w:p w:rsidR="004968BF" w:rsidRPr="002C2296" w:rsidRDefault="004968BF" w:rsidP="005C2020">
      <w:pPr>
        <w:numPr>
          <w:ilvl w:val="0"/>
          <w:numId w:val="1"/>
        </w:numPr>
        <w:tabs>
          <w:tab w:val="clear" w:pos="360"/>
        </w:tabs>
        <w:spacing w:line="360" w:lineRule="auto"/>
        <w:ind w:left="198" w:hanging="198"/>
        <w:jc w:val="both"/>
        <w:rPr>
          <w:rFonts w:cs="B Titr"/>
          <w:color w:val="000000"/>
          <w:spacing w:val="-4"/>
          <w:sz w:val="16"/>
          <w:szCs w:val="16"/>
          <w:lang w:bidi="ar-SA"/>
        </w:rPr>
      </w:pPr>
      <w:r w:rsidRPr="002C2296">
        <w:rPr>
          <w:rFonts w:cs="B Titr" w:hint="cs"/>
          <w:color w:val="000000"/>
          <w:spacing w:val="-4"/>
          <w:sz w:val="16"/>
          <w:szCs w:val="16"/>
          <w:rtl/>
          <w:lang w:bidi="ar-SA"/>
        </w:rPr>
        <w:t xml:space="preserve"> ولي درصورتي كه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يك يا هر دو اندكس مذكور در شوهر كمتر از حدود طبيعي باشـد</w:t>
      </w:r>
      <w:r w:rsidRPr="002C2296">
        <w:rPr>
          <w:rFonts w:cs="B Titr" w:hint="cs"/>
          <w:b/>
          <w:bCs/>
          <w:color w:val="FF0000"/>
          <w:sz w:val="16"/>
          <w:szCs w:val="16"/>
          <w:u w:val="single"/>
          <w:rtl/>
          <w:lang w:bidi="ar-SA"/>
        </w:rPr>
        <w:t>(80</w:t>
      </w:r>
      <w:r w:rsidRPr="002C2296">
        <w:rPr>
          <w:rFonts w:cs="B Titr"/>
          <w:b/>
          <w:bCs/>
          <w:color w:val="FF0000"/>
          <w:sz w:val="16"/>
          <w:szCs w:val="16"/>
          <w:u w:val="single"/>
          <w:lang w:bidi="ar-SA"/>
        </w:rPr>
        <w:t>MCV</w:t>
      </w:r>
      <w:r w:rsidRPr="002C2296">
        <w:rPr>
          <w:rFonts w:cs="B Titr"/>
          <w:b/>
          <w:bCs/>
          <w:color w:val="FF0000"/>
          <w:spacing w:val="4"/>
          <w:sz w:val="16"/>
          <w:szCs w:val="16"/>
          <w:u w:val="single"/>
          <w:lang w:bidi="ar-SA"/>
        </w:rPr>
        <w:t>&lt;</w:t>
      </w:r>
      <w:r w:rsidRPr="002C2296">
        <w:rPr>
          <w:rFonts w:cs="B Titr" w:hint="cs"/>
          <w:b/>
          <w:bCs/>
          <w:color w:val="FF0000"/>
          <w:spacing w:val="4"/>
          <w:sz w:val="16"/>
          <w:szCs w:val="16"/>
          <w:u w:val="single"/>
          <w:rtl/>
          <w:lang w:bidi="ar-SA"/>
        </w:rPr>
        <w:t xml:space="preserve"> </w:t>
      </w:r>
      <w:r w:rsidRPr="002C2296">
        <w:rPr>
          <w:rFonts w:cs="B Titr" w:hint="cs"/>
          <w:b/>
          <w:bCs/>
          <w:color w:val="FF0000"/>
          <w:sz w:val="16"/>
          <w:szCs w:val="16"/>
          <w:u w:val="single"/>
          <w:rtl/>
          <w:lang w:bidi="ar-SA"/>
        </w:rPr>
        <w:t>و/ يا 27</w:t>
      </w:r>
      <w:r w:rsidRPr="002C2296">
        <w:rPr>
          <w:rFonts w:cs="B Titr"/>
          <w:b/>
          <w:bCs/>
          <w:color w:val="FF0000"/>
          <w:sz w:val="16"/>
          <w:szCs w:val="16"/>
          <w:u w:val="single"/>
          <w:lang w:bidi="ar-SA"/>
        </w:rPr>
        <w:t>MCH&lt;</w:t>
      </w:r>
      <w:r w:rsidRPr="002C2296">
        <w:rPr>
          <w:rFonts w:cs="B Titr" w:hint="cs"/>
          <w:color w:val="FF0000"/>
          <w:sz w:val="16"/>
          <w:szCs w:val="16"/>
          <w:rtl/>
          <w:lang w:bidi="ar-SA"/>
        </w:rPr>
        <w:t>)</w:t>
      </w:r>
      <w:r w:rsidRPr="002C2296">
        <w:rPr>
          <w:rFonts w:cs="B Titr" w:hint="cs"/>
          <w:color w:val="000000"/>
          <w:sz w:val="16"/>
          <w:szCs w:val="16"/>
          <w:rtl/>
          <w:lang w:bidi="ar-SA"/>
        </w:rPr>
        <w:t>، ‌بـايـد در اسـرع وقت جهت ادامـه‌ي بـررسي بـرابـر الگوريتم كشوري مراحل انجام آزمـايش‌هـاي تالاسمي بـه مركز مشاوره ژنتيك شهرستان</w:t>
      </w:r>
      <w:r w:rsidR="00AF355D" w:rsidRPr="002C2296">
        <w:rPr>
          <w:rFonts w:cs="B Titr" w:hint="cs"/>
          <w:color w:val="000000"/>
          <w:sz w:val="16"/>
          <w:szCs w:val="16"/>
          <w:rtl/>
          <w:lang w:bidi="ar-SA"/>
        </w:rPr>
        <w:t xml:space="preserve"> </w:t>
      </w:r>
      <w:r w:rsidR="00AF355D" w:rsidRPr="002C2296">
        <w:rPr>
          <w:rFonts w:cs="B Titr" w:hint="cs"/>
          <w:color w:val="00B0F0"/>
          <w:sz w:val="16"/>
          <w:szCs w:val="16"/>
          <w:rtl/>
          <w:lang w:bidi="ar-SA"/>
        </w:rPr>
        <w:t>(مرکز بهداشت گلستان)</w:t>
      </w:r>
      <w:r w:rsidRPr="002C2296">
        <w:rPr>
          <w:rFonts w:cs="B Titr" w:hint="cs"/>
          <w:color w:val="000000"/>
          <w:spacing w:val="-4"/>
          <w:sz w:val="16"/>
          <w:szCs w:val="16"/>
          <w:rtl/>
          <w:lang w:bidi="ar-SA"/>
        </w:rPr>
        <w:t xml:space="preserve"> ارجاع‌شونـد.</w:t>
      </w:r>
    </w:p>
    <w:p w:rsidR="004968BF" w:rsidRPr="002C2296" w:rsidRDefault="004968BF" w:rsidP="005C2020">
      <w:pPr>
        <w:numPr>
          <w:ilvl w:val="0"/>
          <w:numId w:val="1"/>
        </w:numPr>
        <w:tabs>
          <w:tab w:val="clear" w:pos="360"/>
        </w:tabs>
        <w:spacing w:line="360" w:lineRule="auto"/>
        <w:ind w:left="198" w:hanging="198"/>
        <w:jc w:val="both"/>
        <w:rPr>
          <w:rFonts w:cs="B Titr"/>
          <w:color w:val="000000"/>
          <w:sz w:val="16"/>
          <w:szCs w:val="16"/>
          <w:lang w:bidi="ar-SA"/>
        </w:rPr>
      </w:pPr>
      <w:r w:rsidRPr="002C2296">
        <w:rPr>
          <w:rFonts w:cs="B Titr" w:hint="cs"/>
          <w:color w:val="000000"/>
          <w:sz w:val="16"/>
          <w:szCs w:val="16"/>
          <w:rtl/>
          <w:lang w:bidi="ar-SA"/>
        </w:rPr>
        <w:t>در تمام مـواردي كه نياز بـه ارجـاع زن يـا شـوهر و يا هر دو باشـد، در مناطق روستايي از فرم ارجاع موجود در نظام شبكه استفاده‌ و در مناطق شهري به روال جاري اقدام‌مي‌شـود.</w:t>
      </w:r>
    </w:p>
    <w:p w:rsidR="004968BF" w:rsidRPr="002C2296" w:rsidRDefault="004968BF" w:rsidP="002C2296">
      <w:pPr>
        <w:spacing w:before="120" w:line="360" w:lineRule="auto"/>
        <w:ind w:firstLine="284"/>
        <w:jc w:val="both"/>
        <w:rPr>
          <w:rFonts w:cs="B Titr"/>
          <w:color w:val="000000"/>
          <w:sz w:val="16"/>
          <w:szCs w:val="16"/>
          <w:rtl/>
          <w:lang w:bidi="ar-SA"/>
        </w:rPr>
      </w:pPr>
      <w:r w:rsidRPr="002C2296">
        <w:rPr>
          <w:rFonts w:cs="B Titr" w:hint="cs"/>
          <w:color w:val="FF0000"/>
          <w:spacing w:val="-4"/>
          <w:sz w:val="16"/>
          <w:szCs w:val="16"/>
          <w:rtl/>
          <w:lang w:bidi="ar-SA"/>
        </w:rPr>
        <w:t>تذكر:</w:t>
      </w:r>
      <w:r w:rsidRPr="002C2296">
        <w:rPr>
          <w:rFonts w:cs="B Titr" w:hint="cs"/>
          <w:color w:val="000000"/>
          <w:spacing w:val="-4"/>
          <w:sz w:val="16"/>
          <w:szCs w:val="16"/>
          <w:rtl/>
          <w:lang w:bidi="ar-SA"/>
        </w:rPr>
        <w:t xml:space="preserve"> </w:t>
      </w:r>
      <w:r w:rsidRPr="002C2296">
        <w:rPr>
          <w:rFonts w:cs="B Titr" w:hint="cs"/>
          <w:color w:val="0070C0"/>
          <w:spacing w:val="-4"/>
          <w:sz w:val="16"/>
          <w:szCs w:val="16"/>
          <w:rtl/>
          <w:lang w:bidi="ar-SA"/>
        </w:rPr>
        <w:t>متخصصان زنان و زايمان، پزشكان عمومي و ماماهاي آموزش‌ديده مي‌توانند</w:t>
      </w:r>
      <w:r w:rsidRPr="002C2296">
        <w:rPr>
          <w:rFonts w:cs="B Titr" w:hint="cs"/>
          <w:color w:val="0070C0"/>
          <w:spacing w:val="-2"/>
          <w:sz w:val="16"/>
          <w:szCs w:val="16"/>
          <w:rtl/>
          <w:lang w:bidi="ar-SA"/>
        </w:rPr>
        <w:t xml:space="preserve"> </w:t>
      </w:r>
      <w:r w:rsidRPr="002C2296">
        <w:rPr>
          <w:rFonts w:cs="B Titr" w:hint="cs"/>
          <w:color w:val="0070C0"/>
          <w:sz w:val="16"/>
          <w:szCs w:val="16"/>
          <w:rtl/>
          <w:lang w:bidi="ar-SA"/>
        </w:rPr>
        <w:t>ضمن آموزش مستقيم (در زوجيني که به هر دليل در زمان ازدواج آزمايش هاي تالاسمي را انجام نداده اند)</w:t>
      </w:r>
      <w:r w:rsidRPr="002C2296">
        <w:rPr>
          <w:rFonts w:cs="B Titr" w:hint="cs"/>
          <w:color w:val="0070C0"/>
          <w:spacing w:val="-2"/>
          <w:sz w:val="16"/>
          <w:szCs w:val="16"/>
          <w:rtl/>
          <w:lang w:bidi="ar-SA"/>
        </w:rPr>
        <w:t>، آنها را به نزديك‌تـرين واحد بهداشتي محل سكونت زوج‌ها ارجاع‌نموده</w:t>
      </w:r>
      <w:r w:rsidRPr="002C2296">
        <w:rPr>
          <w:rFonts w:cs="B Titr" w:hint="cs"/>
          <w:color w:val="0070C0"/>
          <w:sz w:val="16"/>
          <w:szCs w:val="16"/>
          <w:rtl/>
          <w:lang w:bidi="ar-SA"/>
        </w:rPr>
        <w:t xml:space="preserve"> </w:t>
      </w:r>
      <w:r w:rsidR="00AF355D" w:rsidRPr="002C2296">
        <w:rPr>
          <w:rFonts w:cs="B Titr" w:hint="cs"/>
          <w:color w:val="0070C0"/>
          <w:sz w:val="16"/>
          <w:szCs w:val="16"/>
          <w:rtl/>
          <w:lang w:bidi="ar-SA"/>
        </w:rPr>
        <w:t>.</w:t>
      </w:r>
    </w:p>
    <w:p w:rsidR="004968BF" w:rsidRDefault="004968BF" w:rsidP="002C2296">
      <w:pPr>
        <w:spacing w:line="214" w:lineRule="auto"/>
        <w:rPr>
          <w:rFonts w:cs="B Yagut"/>
          <w:color w:val="000000"/>
          <w:spacing w:val="-6"/>
          <w:sz w:val="23"/>
          <w:szCs w:val="23"/>
          <w:rtl/>
          <w:lang w:bidi="ar-SA"/>
        </w:rPr>
      </w:pPr>
    </w:p>
    <w:p w:rsidR="004968BF" w:rsidRPr="007D4C6D" w:rsidRDefault="004968BF" w:rsidP="004968BF">
      <w:pPr>
        <w:tabs>
          <w:tab w:val="left" w:pos="3062"/>
        </w:tabs>
        <w:spacing w:line="204" w:lineRule="auto"/>
        <w:rPr>
          <w:rFonts w:cs="B Yagut"/>
          <w:color w:val="FFFF00"/>
          <w:position w:val="-4"/>
          <w:sz w:val="16"/>
          <w:szCs w:val="16"/>
          <w:rtl/>
          <w:lang w:bidi="ar-SA"/>
        </w:rPr>
      </w:pPr>
      <w:r>
        <w:rPr>
          <w:rFonts w:cs="B Yagut"/>
          <w:noProof/>
          <w:color w:val="FFFF00"/>
          <w:position w:val="-4"/>
          <w:sz w:val="16"/>
          <w:szCs w:val="16"/>
          <w:lang w:bidi="ar-SA"/>
        </w:rPr>
        <w:lastRenderedPageBreak/>
        <w:drawing>
          <wp:inline distT="0" distB="0" distL="0" distR="0">
            <wp:extent cx="6248400" cy="8359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BF" w:rsidRPr="007D4C6D" w:rsidRDefault="004968BF" w:rsidP="004968BF">
      <w:pPr>
        <w:spacing w:line="204" w:lineRule="auto"/>
        <w:jc w:val="both"/>
        <w:rPr>
          <w:rFonts w:cs="B Yagut"/>
          <w:color w:val="FFFF00"/>
          <w:position w:val="-4"/>
          <w:sz w:val="16"/>
          <w:szCs w:val="16"/>
          <w:rtl/>
          <w:lang w:bidi="ar-SA"/>
        </w:rPr>
      </w:pPr>
    </w:p>
    <w:p w:rsidR="004968BF" w:rsidRPr="007D4C6D" w:rsidRDefault="004968BF" w:rsidP="004968BF">
      <w:pPr>
        <w:spacing w:line="204" w:lineRule="auto"/>
        <w:jc w:val="both"/>
        <w:rPr>
          <w:rFonts w:cs="B Yagut"/>
          <w:color w:val="FFFF00"/>
          <w:position w:val="-4"/>
          <w:sz w:val="16"/>
          <w:szCs w:val="16"/>
          <w:rtl/>
          <w:lang w:bidi="ar-SA"/>
        </w:rPr>
      </w:pPr>
    </w:p>
    <w:p w:rsidR="004968BF" w:rsidRPr="002C2296" w:rsidRDefault="004968BF" w:rsidP="002C2296">
      <w:pPr>
        <w:spacing w:line="211" w:lineRule="auto"/>
        <w:jc w:val="both"/>
        <w:rPr>
          <w:rFonts w:cs="Times New Roman"/>
          <w:position w:val="-4"/>
          <w:lang w:bidi="ar-SA"/>
        </w:rPr>
      </w:pPr>
      <w:r w:rsidRPr="00F35CE8">
        <w:rPr>
          <w:rFonts w:cs="B Yagut" w:hint="cs"/>
          <w:position w:val="-4"/>
          <w:rtl/>
          <w:lang w:bidi="ar-SA"/>
        </w:rPr>
        <w:t xml:space="preserve">*نکته: زوجین با شرایط ذکر شده </w:t>
      </w:r>
      <w:r w:rsidR="004A7117">
        <w:rPr>
          <w:rFonts w:cs="B Yagut" w:hint="cs"/>
          <w:position w:val="-4"/>
          <w:rtl/>
          <w:lang w:bidi="ar-SA"/>
        </w:rPr>
        <w:t xml:space="preserve">در شماره 5 الگوریتم "مشکوک </w:t>
      </w:r>
      <w:r w:rsidR="004A7117">
        <w:rPr>
          <w:rFonts w:cs="B Yagut" w:hint="cs"/>
          <w:position w:val="-4"/>
          <w:rtl/>
        </w:rPr>
        <w:t>پرخطر</w:t>
      </w:r>
      <w:r w:rsidRPr="00F35CE8">
        <w:rPr>
          <w:rFonts w:cs="B Yagut" w:hint="cs"/>
          <w:position w:val="-4"/>
          <w:rtl/>
          <w:lang w:bidi="ar-SA"/>
        </w:rPr>
        <w:t>" تلقی می شوند</w:t>
      </w:r>
    </w:p>
    <w:p w:rsidR="004968BF" w:rsidRDefault="004968BF" w:rsidP="004968BF">
      <w:pPr>
        <w:spacing w:line="211" w:lineRule="auto"/>
        <w:jc w:val="both"/>
        <w:rPr>
          <w:rFonts w:cs="B Yagut"/>
          <w:color w:val="FFFF00"/>
          <w:position w:val="-4"/>
          <w:sz w:val="16"/>
          <w:szCs w:val="16"/>
          <w:lang w:bidi="ar-SA"/>
        </w:rPr>
      </w:pPr>
    </w:p>
    <w:tbl>
      <w:tblPr>
        <w:tblpPr w:leftFromText="180" w:rightFromText="180" w:vertAnchor="text" w:horzAnchor="page" w:tblpX="769" w:tblpY="4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40"/>
      </w:tblGrid>
      <w:tr w:rsidR="00AF355D" w:rsidRPr="00BE3999" w:rsidTr="00AF355D">
        <w:trPr>
          <w:trHeight w:val="190"/>
        </w:trPr>
        <w:tc>
          <w:tcPr>
            <w:tcW w:w="240" w:type="dxa"/>
            <w:shd w:val="clear" w:color="auto" w:fill="FFFFCC"/>
          </w:tcPr>
          <w:p w:rsidR="00AF355D" w:rsidRPr="00BE3999" w:rsidRDefault="00AF355D" w:rsidP="00AF355D">
            <w:pPr>
              <w:spacing w:line="211" w:lineRule="auto"/>
              <w:rPr>
                <w:rFonts w:cs="B Lotus"/>
                <w:sz w:val="12"/>
                <w:szCs w:val="12"/>
                <w:rtl/>
              </w:rPr>
            </w:pPr>
          </w:p>
        </w:tc>
      </w:tr>
    </w:tbl>
    <w:p w:rsidR="004968BF" w:rsidRPr="00902AF5" w:rsidRDefault="004968BF" w:rsidP="004968BF">
      <w:pPr>
        <w:spacing w:line="211" w:lineRule="auto"/>
        <w:jc w:val="lowKashida"/>
        <w:rPr>
          <w:rFonts w:cs="B Lotus"/>
          <w:sz w:val="24"/>
          <w:szCs w:val="24"/>
          <w:rtl/>
        </w:rPr>
      </w:pPr>
    </w:p>
    <w:p w:rsidR="004968BF" w:rsidRDefault="004968BF" w:rsidP="004968BF">
      <w:pPr>
        <w:numPr>
          <w:ilvl w:val="0"/>
          <w:numId w:val="4"/>
        </w:numPr>
        <w:spacing w:line="211" w:lineRule="auto"/>
        <w:jc w:val="lowKashida"/>
        <w:rPr>
          <w:rFonts w:cs="B Lotus"/>
          <w:sz w:val="24"/>
          <w:szCs w:val="24"/>
          <w:lang w:bidi="ar-SA"/>
        </w:rPr>
      </w:pPr>
      <w:r w:rsidRPr="00902AF5">
        <w:rPr>
          <w:rFonts w:cs="B Lotus" w:hint="cs"/>
          <w:sz w:val="24"/>
          <w:szCs w:val="24"/>
          <w:rtl/>
          <w:lang w:bidi="ar-SA"/>
        </w:rPr>
        <w:t>آزمايش</w:t>
      </w:r>
      <w:r w:rsidRPr="00902AF5">
        <w:rPr>
          <w:rFonts w:cs="B Lotus" w:hint="cs"/>
          <w:sz w:val="24"/>
          <w:szCs w:val="24"/>
          <w:rtl/>
        </w:rPr>
        <w:t xml:space="preserve"> هاي</w:t>
      </w:r>
      <w:r w:rsidRPr="00902AF5">
        <w:rPr>
          <w:rFonts w:cs="B Lotus" w:hint="cs"/>
          <w:sz w:val="24"/>
          <w:szCs w:val="24"/>
          <w:rtl/>
          <w:lang w:bidi="ar-SA"/>
        </w:rPr>
        <w:t xml:space="preserve"> تکميلي شامل:</w:t>
      </w:r>
    </w:p>
    <w:p w:rsidR="004968BF" w:rsidRPr="00902AF5" w:rsidRDefault="004968BF" w:rsidP="004968BF">
      <w:pPr>
        <w:spacing w:line="211" w:lineRule="auto"/>
        <w:ind w:left="1080"/>
        <w:jc w:val="lowKashida"/>
        <w:rPr>
          <w:rFonts w:cs="B Lotus"/>
          <w:sz w:val="24"/>
          <w:szCs w:val="24"/>
          <w:rtl/>
          <w:lang w:bidi="ar-SA"/>
        </w:rPr>
      </w:pPr>
    </w:p>
    <w:p w:rsidR="004968BF" w:rsidRPr="000D59A5" w:rsidRDefault="004968BF" w:rsidP="004968BF">
      <w:pPr>
        <w:numPr>
          <w:ilvl w:val="0"/>
          <w:numId w:val="2"/>
        </w:numPr>
        <w:spacing w:line="211" w:lineRule="auto"/>
        <w:ind w:left="1134" w:right="284"/>
        <w:jc w:val="lowKashida"/>
        <w:rPr>
          <w:rFonts w:cs="B Lotus"/>
          <w:b/>
          <w:bCs/>
          <w:color w:val="000080"/>
          <w:sz w:val="24"/>
          <w:szCs w:val="24"/>
        </w:rPr>
      </w:pPr>
      <w:r w:rsidRPr="000D59A5">
        <w:rPr>
          <w:rFonts w:cs="B Lotus" w:hint="cs"/>
          <w:b/>
          <w:bCs/>
          <w:color w:val="000080"/>
          <w:sz w:val="24"/>
          <w:szCs w:val="24"/>
          <w:rtl/>
        </w:rPr>
        <w:t>فريتين.</w:t>
      </w:r>
    </w:p>
    <w:p w:rsidR="004968BF" w:rsidRPr="000D59A5" w:rsidRDefault="004968BF" w:rsidP="004968BF">
      <w:pPr>
        <w:spacing w:line="211" w:lineRule="auto"/>
        <w:ind w:left="1134" w:right="284"/>
        <w:jc w:val="lowKashida"/>
        <w:rPr>
          <w:rFonts w:cs="B Lotus"/>
          <w:color w:val="1F497D"/>
          <w:sz w:val="24"/>
          <w:szCs w:val="24"/>
          <w:lang w:bidi="ar-SA"/>
        </w:rPr>
      </w:pPr>
    </w:p>
    <w:p w:rsidR="004968BF" w:rsidRPr="000D59A5" w:rsidRDefault="004968BF" w:rsidP="004968BF">
      <w:pPr>
        <w:numPr>
          <w:ilvl w:val="0"/>
          <w:numId w:val="2"/>
        </w:numPr>
        <w:spacing w:line="211" w:lineRule="auto"/>
        <w:ind w:left="1134" w:right="284"/>
        <w:jc w:val="lowKashida"/>
        <w:rPr>
          <w:rFonts w:cs="B Lotus"/>
          <w:b/>
          <w:bCs/>
          <w:i/>
          <w:iCs/>
          <w:color w:val="000080"/>
          <w:sz w:val="28"/>
          <w:szCs w:val="28"/>
          <w:u w:val="single"/>
        </w:rPr>
      </w:pPr>
      <w:proofErr w:type="spellStart"/>
      <w:r w:rsidRPr="00325B93">
        <w:rPr>
          <w:rFonts w:cs="B Lotus"/>
          <w:b/>
          <w:bCs/>
          <w:color w:val="000080"/>
        </w:rPr>
        <w:t>H</w:t>
      </w:r>
      <w:r>
        <w:rPr>
          <w:rFonts w:cs="B Lotus"/>
          <w:b/>
          <w:bCs/>
          <w:color w:val="000080"/>
        </w:rPr>
        <w:t>b</w:t>
      </w:r>
      <w:r w:rsidRPr="00325B93">
        <w:rPr>
          <w:rFonts w:cs="B Lotus"/>
          <w:b/>
          <w:bCs/>
          <w:color w:val="000080"/>
        </w:rPr>
        <w:t>F</w:t>
      </w:r>
      <w:proofErr w:type="spellEnd"/>
      <w:r w:rsidRPr="000D59A5">
        <w:rPr>
          <w:rFonts w:cs="B Lotus" w:hint="cs"/>
          <w:b/>
          <w:bCs/>
          <w:color w:val="000080"/>
          <w:sz w:val="24"/>
          <w:szCs w:val="24"/>
          <w:rtl/>
        </w:rPr>
        <w:t xml:space="preserve"> به روش الکتروفورز.</w:t>
      </w:r>
    </w:p>
    <w:p w:rsidR="004968BF" w:rsidRPr="00902AF5" w:rsidRDefault="004968BF" w:rsidP="004968BF">
      <w:pPr>
        <w:spacing w:line="211" w:lineRule="auto"/>
        <w:jc w:val="lowKashida"/>
        <w:rPr>
          <w:rFonts w:cs="B Lotus"/>
          <w:sz w:val="24"/>
          <w:szCs w:val="24"/>
          <w:rtl/>
          <w:lang w:bidi="ar-SA"/>
        </w:rPr>
      </w:pPr>
    </w:p>
    <w:p w:rsidR="004968BF" w:rsidRDefault="00AF355D" w:rsidP="00AF355D">
      <w:pPr>
        <w:numPr>
          <w:ilvl w:val="0"/>
          <w:numId w:val="4"/>
        </w:numPr>
        <w:spacing w:line="211" w:lineRule="auto"/>
        <w:jc w:val="lowKashida"/>
        <w:rPr>
          <w:rFonts w:cs="B Lotus"/>
          <w:b/>
          <w:bCs/>
          <w:color w:val="0070C0"/>
          <w:sz w:val="24"/>
          <w:szCs w:val="24"/>
          <w:u w:val="single"/>
          <w:lang w:bidi="ar-SA"/>
        </w:rPr>
      </w:pPr>
      <w:r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>در</w:t>
      </w:r>
      <w:r w:rsidR="004968BF"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 xml:space="preserve"> استان</w:t>
      </w:r>
      <w:r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 xml:space="preserve"> تهران</w:t>
      </w:r>
      <w:r w:rsidR="004968BF"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 xml:space="preserve"> </w:t>
      </w:r>
      <w:r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 xml:space="preserve">آزمايشگاه مرجع </w:t>
      </w:r>
      <w:r w:rsidR="004968BF"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>براي انجام آزمايش هاي تکميلي(فريتين و الکتروفورز)</w:t>
      </w:r>
      <w:r w:rsidRPr="005C2020">
        <w:rPr>
          <w:rFonts w:cs="B Lotus" w:hint="cs"/>
          <w:b/>
          <w:bCs/>
          <w:color w:val="00B050"/>
          <w:sz w:val="24"/>
          <w:szCs w:val="24"/>
          <w:u w:val="single"/>
          <w:rtl/>
          <w:lang w:bidi="ar-SA"/>
        </w:rPr>
        <w:t xml:space="preserve"> آزمایشگاه پاتوبیولوژی مرکزی واقع درمحمودیه-بالاتر از  چهارراه پارک وی-روبروی بانک صنعت و معدن می باشد.</w:t>
      </w:r>
      <w:r w:rsidR="004968BF" w:rsidRPr="005C2020">
        <w:rPr>
          <w:rFonts w:cs="B Lotus" w:hint="cs"/>
          <w:b/>
          <w:bCs/>
          <w:color w:val="0070C0"/>
          <w:sz w:val="24"/>
          <w:szCs w:val="24"/>
          <w:u w:val="single"/>
          <w:rtl/>
          <w:lang w:bidi="ar-SA"/>
        </w:rPr>
        <w:t xml:space="preserve"> </w:t>
      </w:r>
    </w:p>
    <w:p w:rsidR="005C2020" w:rsidRDefault="005C2020" w:rsidP="005C2020">
      <w:pPr>
        <w:spacing w:line="211" w:lineRule="auto"/>
        <w:jc w:val="lowKashida"/>
        <w:rPr>
          <w:rFonts w:cs="B Lotus"/>
          <w:b/>
          <w:bCs/>
          <w:color w:val="0070C0"/>
          <w:sz w:val="24"/>
          <w:szCs w:val="24"/>
          <w:u w:val="single"/>
          <w:rtl/>
          <w:lang w:bidi="ar-SA"/>
        </w:rPr>
      </w:pPr>
    </w:p>
    <w:p w:rsidR="005C2020" w:rsidRPr="005C2020" w:rsidRDefault="005C2020" w:rsidP="005C2020">
      <w:pPr>
        <w:spacing w:line="211" w:lineRule="auto"/>
        <w:jc w:val="lowKashida"/>
        <w:rPr>
          <w:rFonts w:cs="B Lotus"/>
          <w:b/>
          <w:bCs/>
          <w:color w:val="0070C0"/>
          <w:sz w:val="24"/>
          <w:szCs w:val="24"/>
          <w:u w:val="single"/>
          <w:lang w:bidi="ar-SA"/>
        </w:rPr>
      </w:pPr>
    </w:p>
    <w:p w:rsidR="004968BF" w:rsidRPr="00E72AB7" w:rsidRDefault="004968BF" w:rsidP="004968BF">
      <w:pPr>
        <w:spacing w:line="211" w:lineRule="auto"/>
        <w:jc w:val="lowKashida"/>
        <w:rPr>
          <w:rFonts w:cs="B Lotus"/>
          <w:b/>
          <w:bCs/>
          <w:sz w:val="14"/>
          <w:szCs w:val="14"/>
          <w:rtl/>
        </w:rPr>
      </w:pPr>
    </w:p>
    <w:p w:rsidR="005C2020" w:rsidRDefault="004A7117" w:rsidP="00483A1D">
      <w:pPr>
        <w:spacing w:line="211" w:lineRule="auto"/>
        <w:jc w:val="center"/>
        <w:rPr>
          <w:rFonts w:cs="B Lotus"/>
          <w:b/>
          <w:bCs/>
          <w:i/>
          <w:iCs/>
          <w:color w:val="000080"/>
          <w:sz w:val="26"/>
          <w:szCs w:val="26"/>
          <w:u w:val="single"/>
          <w:rtl/>
        </w:rPr>
      </w:pPr>
      <w:r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>مسئول</w:t>
      </w:r>
      <w:r w:rsidR="004968BF" w:rsidRPr="00181613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 xml:space="preserve"> </w:t>
      </w:r>
      <w:r w:rsidR="00483A1D" w:rsidRPr="00181613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>دريافت نتايج آزمايشها و جوابدهي نهايي به مراجعين</w:t>
      </w:r>
      <w:r w:rsidR="00483A1D" w:rsidRPr="00181613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 xml:space="preserve"> </w:t>
      </w:r>
      <w:r w:rsidR="004968BF" w:rsidRPr="00181613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>در آزمايشگاه مرجع تعيين شده</w:t>
      </w:r>
      <w:bookmarkStart w:id="0" w:name="_GoBack"/>
      <w:bookmarkEnd w:id="0"/>
      <w:r w:rsidR="004968BF" w:rsidRPr="00181613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 xml:space="preserve"> لزوماً آزمايشگاه غ</w:t>
      </w:r>
      <w:r w:rsidR="002C2296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>ربالگري تالاسمي شهرستان مي باشد</w:t>
      </w:r>
    </w:p>
    <w:p w:rsidR="005C2020" w:rsidRDefault="005C2020" w:rsidP="004968BF">
      <w:pPr>
        <w:spacing w:line="211" w:lineRule="auto"/>
        <w:jc w:val="center"/>
        <w:rPr>
          <w:rFonts w:cs="B Lotus"/>
          <w:b/>
          <w:bCs/>
          <w:i/>
          <w:iCs/>
          <w:color w:val="000080"/>
          <w:sz w:val="26"/>
          <w:szCs w:val="26"/>
          <w:u w:val="single"/>
          <w:rtl/>
        </w:rPr>
      </w:pPr>
    </w:p>
    <w:p w:rsidR="005C2020" w:rsidRDefault="005C2020" w:rsidP="004968BF">
      <w:pPr>
        <w:spacing w:line="211" w:lineRule="auto"/>
        <w:jc w:val="center"/>
        <w:rPr>
          <w:rFonts w:cs="B Lotus"/>
          <w:b/>
          <w:bCs/>
          <w:i/>
          <w:iCs/>
          <w:color w:val="000080"/>
          <w:sz w:val="26"/>
          <w:szCs w:val="26"/>
          <w:u w:val="single"/>
          <w:rtl/>
        </w:rPr>
      </w:pPr>
    </w:p>
    <w:p w:rsidR="005C2020" w:rsidRDefault="005C2020" w:rsidP="004968BF">
      <w:pPr>
        <w:spacing w:line="211" w:lineRule="auto"/>
        <w:jc w:val="center"/>
        <w:rPr>
          <w:rFonts w:cs="B Lotus"/>
          <w:b/>
          <w:bCs/>
          <w:i/>
          <w:iCs/>
          <w:color w:val="000080"/>
          <w:sz w:val="26"/>
          <w:szCs w:val="26"/>
          <w:u w:val="single"/>
          <w:rtl/>
        </w:rPr>
      </w:pPr>
    </w:p>
    <w:p w:rsidR="00AF355D" w:rsidRDefault="00AF355D" w:rsidP="005C2020">
      <w:pPr>
        <w:spacing w:line="211" w:lineRule="auto"/>
        <w:jc w:val="center"/>
        <w:rPr>
          <w:rFonts w:cs="B Lotus"/>
          <w:b/>
          <w:bCs/>
          <w:i/>
          <w:iCs/>
          <w:color w:val="000080"/>
          <w:sz w:val="26"/>
          <w:szCs w:val="26"/>
          <w:u w:val="single"/>
          <w:rtl/>
        </w:rPr>
      </w:pPr>
      <w:r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 xml:space="preserve">آدرس مرکز مشاوره </w:t>
      </w:r>
      <w:r w:rsidR="005C2020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 xml:space="preserve">ژنتیک شهرستان بهارستان:شهر گلستان-فلکه دوم </w:t>
      </w:r>
      <w:r w:rsidR="005C2020">
        <w:rPr>
          <w:rFonts w:cs="Times New Roman" w:hint="cs"/>
          <w:b/>
          <w:bCs/>
          <w:i/>
          <w:iCs/>
          <w:color w:val="000080"/>
          <w:sz w:val="26"/>
          <w:szCs w:val="26"/>
          <w:u w:val="single"/>
          <w:rtl/>
        </w:rPr>
        <w:t>–</w:t>
      </w:r>
      <w:r w:rsidR="005C2020">
        <w:rPr>
          <w:rFonts w:cs="B Lotus" w:hint="cs"/>
          <w:b/>
          <w:bCs/>
          <w:i/>
          <w:iCs/>
          <w:color w:val="000080"/>
          <w:sz w:val="26"/>
          <w:szCs w:val="26"/>
          <w:u w:val="single"/>
          <w:rtl/>
        </w:rPr>
        <w:t>مرکز بهداشتی درمانی گلستان-واحد پیشگیری و مبارزه با بیماریها-ساعت30/1-8</w:t>
      </w:r>
    </w:p>
    <w:p w:rsidR="002C42C4" w:rsidRPr="00181613" w:rsidRDefault="002C42C4" w:rsidP="005C2020">
      <w:pPr>
        <w:spacing w:line="211" w:lineRule="auto"/>
        <w:jc w:val="center"/>
        <w:rPr>
          <w:rFonts w:cs="B Lotus"/>
          <w:b/>
          <w:bCs/>
          <w:i/>
          <w:iCs/>
          <w:color w:val="000080"/>
          <w:sz w:val="26"/>
          <w:szCs w:val="26"/>
          <w:u w:val="single"/>
        </w:rPr>
      </w:pPr>
    </w:p>
    <w:p w:rsidR="004968BF" w:rsidRDefault="004968BF" w:rsidP="004968BF">
      <w:pPr>
        <w:spacing w:line="214" w:lineRule="auto"/>
        <w:jc w:val="center"/>
        <w:rPr>
          <w:rFonts w:cs="B Yagut"/>
          <w:color w:val="000000"/>
          <w:spacing w:val="-6"/>
          <w:sz w:val="23"/>
          <w:szCs w:val="23"/>
          <w:rtl/>
          <w:lang w:bidi="ar-SA"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</w:p>
    <w:p w:rsidR="00E20A17" w:rsidRDefault="00E20A17">
      <w:pPr>
        <w:rPr>
          <w:rtl/>
        </w:rPr>
      </w:pPr>
      <w:r>
        <w:rPr>
          <w:rFonts w:hint="cs"/>
          <w:noProof/>
          <w:rtl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326390</wp:posOffset>
            </wp:positionV>
            <wp:extent cx="6084570" cy="7437120"/>
            <wp:effectExtent l="19050" t="0" r="0" b="0"/>
            <wp:wrapTight wrapText="bothSides">
              <wp:wrapPolygon edited="0">
                <wp:start x="-68" y="0"/>
                <wp:lineTo x="-68" y="21523"/>
                <wp:lineTo x="21573" y="21523"/>
                <wp:lineTo x="21573" y="0"/>
                <wp:lineTo x="-68" y="0"/>
              </wp:wrapPolygon>
            </wp:wrapTight>
            <wp:docPr id="2" name="Picture 1" descr="F:\desktop\p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pku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743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17" w:rsidRDefault="00E20A17" w:rsidP="00E20A17">
      <w:pPr>
        <w:spacing w:line="211" w:lineRule="auto"/>
        <w:jc w:val="lowKashida"/>
        <w:rPr>
          <w:rFonts w:cs="B Lotus"/>
          <w:sz w:val="24"/>
          <w:szCs w:val="24"/>
        </w:rPr>
      </w:pPr>
    </w:p>
    <w:p w:rsidR="00E20A17" w:rsidRPr="002C42C4" w:rsidRDefault="00E20A17" w:rsidP="00E20A17">
      <w:pPr>
        <w:spacing w:line="211" w:lineRule="auto"/>
        <w:jc w:val="lowKashida"/>
        <w:rPr>
          <w:rFonts w:cs="B Titr"/>
          <w:b/>
          <w:bCs/>
          <w:color w:val="00B050"/>
          <w:rtl/>
        </w:rPr>
      </w:pPr>
      <w:r w:rsidRPr="002C42C4">
        <w:rPr>
          <w:rFonts w:cs="B Titr" w:hint="cs"/>
          <w:b/>
          <w:bCs/>
          <w:color w:val="00B050"/>
          <w:rtl/>
        </w:rPr>
        <w:t xml:space="preserve">نکته:آموزش کامل مادران باردار جهت انجام دادن آزمایش غربالگری نوزادان 5-3روزه </w:t>
      </w:r>
      <w:r>
        <w:rPr>
          <w:rFonts w:cs="B Titr" w:hint="cs"/>
          <w:b/>
          <w:bCs/>
          <w:color w:val="00B050"/>
          <w:rtl/>
        </w:rPr>
        <w:t xml:space="preserve">و ارجاع </w:t>
      </w:r>
      <w:r w:rsidRPr="002C42C4">
        <w:rPr>
          <w:rFonts w:cs="B Titr" w:hint="cs"/>
          <w:b/>
          <w:bCs/>
          <w:color w:val="00B050"/>
          <w:rtl/>
        </w:rPr>
        <w:t>به نزدیکترین مرکز بهداشتی درمانی</w:t>
      </w:r>
    </w:p>
    <w:p w:rsidR="009A5407" w:rsidRDefault="009A5407" w:rsidP="00E20A17">
      <w:pPr>
        <w:ind w:left="-360" w:firstLine="90"/>
      </w:pPr>
    </w:p>
    <w:sectPr w:rsidR="009A5407" w:rsidSect="002C2296">
      <w:headerReference w:type="even" r:id="rId10"/>
      <w:headerReference w:type="default" r:id="rId11"/>
      <w:headerReference w:type="first" r:id="rId12"/>
      <w:pgSz w:w="12240" w:h="15840"/>
      <w:pgMar w:top="0" w:right="153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1B" w:rsidRDefault="00880E1B" w:rsidP="001E33E2">
      <w:r>
        <w:separator/>
      </w:r>
    </w:p>
  </w:endnote>
  <w:endnote w:type="continuationSeparator" w:id="0">
    <w:p w:rsidR="00880E1B" w:rsidRDefault="00880E1B" w:rsidP="001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1B" w:rsidRDefault="00880E1B" w:rsidP="001E33E2">
      <w:r>
        <w:separator/>
      </w:r>
    </w:p>
  </w:footnote>
  <w:footnote w:type="continuationSeparator" w:id="0">
    <w:p w:rsidR="00880E1B" w:rsidRDefault="00880E1B" w:rsidP="001E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E2" w:rsidRDefault="00880E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603" o:spid="_x0000_s2056" type="#_x0000_t75" style="position:absolute;left:0;text-align:left;margin-left:0;margin-top:0;width:467.9pt;height:653.1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E2" w:rsidRDefault="00880E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604" o:spid="_x0000_s2057" type="#_x0000_t75" style="position:absolute;left:0;text-align:left;margin-left:0;margin-top:0;width:467.9pt;height:653.1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E2" w:rsidRDefault="00880E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602" o:spid="_x0000_s2055" type="#_x0000_t75" style="position:absolute;left:0;text-align:left;margin-left:0;margin-top:0;width:467.9pt;height:653.1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4FA"/>
    <w:multiLevelType w:val="hybridMultilevel"/>
    <w:tmpl w:val="D352B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1F5A"/>
    <w:multiLevelType w:val="hybridMultilevel"/>
    <w:tmpl w:val="F38E3C24"/>
    <w:lvl w:ilvl="0" w:tplc="A9D4D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C3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C0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0D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87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86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49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CF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C6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37059"/>
    <w:multiLevelType w:val="hybridMultilevel"/>
    <w:tmpl w:val="B4A4A484"/>
    <w:lvl w:ilvl="0" w:tplc="D1E279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D619F"/>
    <w:multiLevelType w:val="hybridMultilevel"/>
    <w:tmpl w:val="468A9012"/>
    <w:lvl w:ilvl="0" w:tplc="6C14CDA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F5CFC"/>
    <w:multiLevelType w:val="hybridMultilevel"/>
    <w:tmpl w:val="F93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8BF"/>
    <w:rsid w:val="000702AF"/>
    <w:rsid w:val="000A32B6"/>
    <w:rsid w:val="000C7808"/>
    <w:rsid w:val="001E33E2"/>
    <w:rsid w:val="002C2296"/>
    <w:rsid w:val="002C42C4"/>
    <w:rsid w:val="002E6590"/>
    <w:rsid w:val="00397989"/>
    <w:rsid w:val="00456D67"/>
    <w:rsid w:val="00483A1D"/>
    <w:rsid w:val="004968BF"/>
    <w:rsid w:val="004A155F"/>
    <w:rsid w:val="004A7117"/>
    <w:rsid w:val="005402AE"/>
    <w:rsid w:val="005C2020"/>
    <w:rsid w:val="008560B9"/>
    <w:rsid w:val="00880E1B"/>
    <w:rsid w:val="009A5407"/>
    <w:rsid w:val="00A16F8B"/>
    <w:rsid w:val="00AF355D"/>
    <w:rsid w:val="00CE732E"/>
    <w:rsid w:val="00CF0904"/>
    <w:rsid w:val="00D6477B"/>
    <w:rsid w:val="00D65A9E"/>
    <w:rsid w:val="00D725B1"/>
    <w:rsid w:val="00E20A17"/>
    <w:rsid w:val="00F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3FC6DEC"/>
  <w15:docId w15:val="{61DF474F-1D38-4B3C-885D-47AB5F38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B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B1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D725B1"/>
    <w:pPr>
      <w:spacing w:before="120" w:after="320"/>
      <w:jc w:val="center"/>
    </w:pPr>
  </w:style>
  <w:style w:type="character" w:customStyle="1" w:styleId="Style1Char">
    <w:name w:val="Style1 Char"/>
    <w:basedOn w:val="DefaultParagraphFont"/>
    <w:link w:val="Style1"/>
    <w:rsid w:val="00D725B1"/>
    <w:rPr>
      <w:lang w:bidi="fa-IR"/>
    </w:rPr>
  </w:style>
  <w:style w:type="paragraph" w:customStyle="1" w:styleId="Style2">
    <w:name w:val="Style2"/>
    <w:basedOn w:val="Style1"/>
    <w:link w:val="Style2Char"/>
    <w:qFormat/>
    <w:rsid w:val="00D725B1"/>
    <w:pPr>
      <w:jc w:val="left"/>
    </w:pPr>
  </w:style>
  <w:style w:type="character" w:customStyle="1" w:styleId="Style2Char">
    <w:name w:val="Style2 Char"/>
    <w:basedOn w:val="Style1Char"/>
    <w:link w:val="Style2"/>
    <w:rsid w:val="00D725B1"/>
    <w:rPr>
      <w:lang w:bidi="fa-IR"/>
    </w:rPr>
  </w:style>
  <w:style w:type="paragraph" w:styleId="BodyText">
    <w:name w:val="Body Text"/>
    <w:basedOn w:val="Normal"/>
    <w:link w:val="BodyTextChar"/>
    <w:semiHidden/>
    <w:rsid w:val="004968BF"/>
    <w:pPr>
      <w:jc w:val="both"/>
    </w:pPr>
    <w:rPr>
      <w:rFonts w:cs="Roya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968BF"/>
    <w:rPr>
      <w:rFonts w:ascii="Times New Roman" w:eastAsia="Times New Roman" w:hAnsi="Times New Roman" w:cs="Roya"/>
      <w:sz w:val="28"/>
      <w:szCs w:val="28"/>
    </w:rPr>
  </w:style>
  <w:style w:type="paragraph" w:styleId="Header">
    <w:name w:val="header"/>
    <w:basedOn w:val="Normal"/>
    <w:link w:val="HeaderChar"/>
    <w:semiHidden/>
    <w:rsid w:val="004968BF"/>
    <w:pPr>
      <w:tabs>
        <w:tab w:val="center" w:pos="4153"/>
        <w:tab w:val="right" w:pos="8306"/>
      </w:tabs>
    </w:pPr>
    <w:rPr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4968BF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BF"/>
    <w:rPr>
      <w:rFonts w:ascii="Tahoma" w:eastAsia="Times New Roman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E3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3E2"/>
    <w:rPr>
      <w:rFonts w:ascii="Times New Roman" w:eastAsia="Times New Roman" w:hAnsi="Times New Roman" w:cs="Traditional Arabic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D32E-C098-4434-941C-70D3DA2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r.rahimi</dc:creator>
  <cp:lastModifiedBy>Rahime Rahimi</cp:lastModifiedBy>
  <cp:revision>7</cp:revision>
  <dcterms:created xsi:type="dcterms:W3CDTF">2014-04-28T03:52:00Z</dcterms:created>
  <dcterms:modified xsi:type="dcterms:W3CDTF">2022-12-03T07:36:00Z</dcterms:modified>
</cp:coreProperties>
</file>